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8883" w14:textId="6A8EDDF0" w:rsidR="00534E1E" w:rsidRPr="00534E1E" w:rsidRDefault="00534E1E" w:rsidP="00534E1E">
      <w:pPr>
        <w:widowControl/>
        <w:autoSpaceDE/>
        <w:autoSpaceDN/>
        <w:contextualSpacing/>
        <w:jc w:val="center"/>
        <w:rPr>
          <w:rFonts w:asciiTheme="minorHAnsi" w:hAnsiTheme="minorHAnsi" w:cstheme="minorHAnsi"/>
          <w:b/>
          <w:sz w:val="28"/>
          <w:szCs w:val="28"/>
        </w:rPr>
      </w:pPr>
      <w:bookmarkStart w:id="0" w:name="_Hlk31005456"/>
      <w:r w:rsidRPr="00534E1E">
        <w:rPr>
          <w:rFonts w:asciiTheme="minorHAnsi" w:hAnsiTheme="minorHAnsi" w:cstheme="minorHAnsi"/>
          <w:b/>
          <w:sz w:val="28"/>
          <w:szCs w:val="28"/>
        </w:rPr>
        <w:t>APPLICATION</w:t>
      </w:r>
    </w:p>
    <w:p w14:paraId="1E54AB94" w14:textId="0B7B45A2" w:rsidR="00534E1E" w:rsidRPr="00534E1E" w:rsidRDefault="003E6082" w:rsidP="00534E1E">
      <w:pPr>
        <w:widowControl/>
        <w:autoSpaceDE/>
        <w:autoSpaceDN/>
        <w:contextualSpacing/>
        <w:jc w:val="center"/>
        <w:rPr>
          <w:rFonts w:asciiTheme="minorHAnsi" w:hAnsiTheme="minorHAnsi" w:cstheme="minorHAnsi"/>
          <w:b/>
          <w:sz w:val="24"/>
          <w:szCs w:val="24"/>
        </w:rPr>
      </w:pPr>
      <w:r>
        <w:rPr>
          <w:rFonts w:asciiTheme="minorHAnsi" w:hAnsiTheme="minorHAnsi" w:cstheme="minorHAnsi"/>
          <w:b/>
          <w:sz w:val="24"/>
          <w:szCs w:val="24"/>
        </w:rPr>
        <w:t xml:space="preserve">BCNW </w:t>
      </w:r>
      <w:r w:rsidR="00534E1E" w:rsidRPr="00534E1E">
        <w:rPr>
          <w:rFonts w:asciiTheme="minorHAnsi" w:hAnsiTheme="minorHAnsi" w:cstheme="minorHAnsi"/>
          <w:b/>
          <w:sz w:val="24"/>
          <w:szCs w:val="24"/>
        </w:rPr>
        <w:t>CLASSICAL MINISTRY SHARE PARTNERSHIP REQUEST</w:t>
      </w:r>
    </w:p>
    <w:p w14:paraId="3147136D" w14:textId="77777777" w:rsidR="00534E1E" w:rsidRPr="00FA6926" w:rsidRDefault="00534E1E" w:rsidP="00534E1E">
      <w:pPr>
        <w:rPr>
          <w:rFonts w:asciiTheme="minorHAnsi" w:hAnsiTheme="minorHAnsi" w:cstheme="minorHAnsi"/>
          <w:b/>
        </w:rPr>
      </w:pPr>
    </w:p>
    <w:p w14:paraId="0EC0FB17" w14:textId="77777777" w:rsidR="00534E1E" w:rsidRPr="00FA6926" w:rsidRDefault="00534E1E" w:rsidP="003245CB">
      <w:pPr>
        <w:ind w:left="180"/>
        <w:jc w:val="both"/>
        <w:rPr>
          <w:rFonts w:asciiTheme="minorHAnsi" w:hAnsiTheme="minorHAnsi" w:cstheme="minorHAnsi"/>
        </w:rPr>
      </w:pPr>
      <w:r w:rsidRPr="00FA6926">
        <w:rPr>
          <w:rFonts w:asciiTheme="minorHAnsi" w:hAnsiTheme="minorHAnsi" w:cstheme="minorHAnsi"/>
        </w:rPr>
        <w:t>As each classically supported ministry develops its annual budget, a key component is reviewing projected income and expenses. The Partnership Request is applicable:</w:t>
      </w:r>
    </w:p>
    <w:p w14:paraId="327858B0" w14:textId="77777777" w:rsidR="003E6082" w:rsidRPr="00FA6926" w:rsidRDefault="003E6082" w:rsidP="003245CB">
      <w:pPr>
        <w:pStyle w:val="ListParagraph"/>
        <w:widowControl/>
        <w:numPr>
          <w:ilvl w:val="1"/>
          <w:numId w:val="4"/>
        </w:numPr>
        <w:autoSpaceDE/>
        <w:autoSpaceDN/>
        <w:ind w:left="720"/>
        <w:contextualSpacing/>
        <w:jc w:val="both"/>
        <w:rPr>
          <w:rFonts w:asciiTheme="minorHAnsi" w:hAnsiTheme="minorHAnsi" w:cstheme="minorHAnsi"/>
        </w:rPr>
      </w:pPr>
      <w:r w:rsidRPr="00FA6926">
        <w:rPr>
          <w:rFonts w:asciiTheme="minorHAnsi" w:hAnsiTheme="minorHAnsi" w:cstheme="minorHAnsi"/>
        </w:rPr>
        <w:t xml:space="preserve">Once every 3 years when each supported ministry reviews its previous level of classis financial support and requests new financial support. </w:t>
      </w:r>
    </w:p>
    <w:p w14:paraId="1C6D6791" w14:textId="77777777" w:rsidR="00534E1E" w:rsidRPr="00FA6926" w:rsidRDefault="00534E1E" w:rsidP="003245CB">
      <w:pPr>
        <w:pStyle w:val="ListParagraph"/>
        <w:widowControl/>
        <w:numPr>
          <w:ilvl w:val="1"/>
          <w:numId w:val="4"/>
        </w:numPr>
        <w:autoSpaceDE/>
        <w:autoSpaceDN/>
        <w:ind w:left="720"/>
        <w:contextualSpacing/>
        <w:jc w:val="both"/>
        <w:rPr>
          <w:rFonts w:asciiTheme="minorHAnsi" w:hAnsiTheme="minorHAnsi" w:cstheme="minorHAnsi"/>
        </w:rPr>
      </w:pPr>
      <w:r w:rsidRPr="00FA6926">
        <w:rPr>
          <w:rFonts w:asciiTheme="minorHAnsi" w:hAnsiTheme="minorHAnsi" w:cstheme="minorHAnsi"/>
        </w:rPr>
        <w:t>When a new ministry requests that classis partner with them through prayer and financial support.</w:t>
      </w:r>
    </w:p>
    <w:p w14:paraId="03FBD1C8" w14:textId="77777777" w:rsidR="00534E1E" w:rsidRPr="00FA6926" w:rsidRDefault="00534E1E" w:rsidP="003245CB">
      <w:pPr>
        <w:ind w:left="720"/>
        <w:jc w:val="both"/>
        <w:rPr>
          <w:rFonts w:asciiTheme="minorHAnsi" w:hAnsiTheme="minorHAnsi" w:cstheme="minorHAnsi"/>
        </w:rPr>
      </w:pPr>
    </w:p>
    <w:p w14:paraId="6EAB9E73" w14:textId="3514715A" w:rsidR="00534E1E" w:rsidRPr="00FA6926" w:rsidRDefault="003E6082" w:rsidP="003245CB">
      <w:pPr>
        <w:ind w:left="180"/>
        <w:jc w:val="both"/>
        <w:rPr>
          <w:rFonts w:asciiTheme="minorHAnsi" w:hAnsiTheme="minorHAnsi" w:cstheme="minorHAnsi"/>
        </w:rPr>
      </w:pPr>
      <w:r>
        <w:rPr>
          <w:rFonts w:asciiTheme="minorHAnsi" w:hAnsiTheme="minorHAnsi" w:cstheme="minorHAnsi"/>
        </w:rPr>
        <w:t>Th</w:t>
      </w:r>
      <w:r w:rsidR="0072746D">
        <w:rPr>
          <w:rFonts w:asciiTheme="minorHAnsi" w:hAnsiTheme="minorHAnsi" w:cstheme="minorHAnsi"/>
        </w:rPr>
        <w:t>e</w:t>
      </w:r>
      <w:r>
        <w:rPr>
          <w:rFonts w:asciiTheme="minorHAnsi" w:hAnsiTheme="minorHAnsi" w:cstheme="minorHAnsi"/>
        </w:rPr>
        <w:t xml:space="preserve"> Partnership Request Application is to be submitted to the Classical Ministries Committee (CMC), after which the CMC </w:t>
      </w:r>
      <w:r w:rsidR="00534E1E" w:rsidRPr="00FA6926">
        <w:rPr>
          <w:rFonts w:asciiTheme="minorHAnsi" w:hAnsiTheme="minorHAnsi" w:cstheme="minorHAnsi"/>
        </w:rPr>
        <w:t>will meet with each ministry committee or board either face</w:t>
      </w:r>
      <w:r w:rsidR="006538B2">
        <w:rPr>
          <w:rFonts w:asciiTheme="minorHAnsi" w:hAnsiTheme="minorHAnsi" w:cstheme="minorHAnsi"/>
        </w:rPr>
        <w:t>-</w:t>
      </w:r>
      <w:r w:rsidR="00534E1E" w:rsidRPr="00FA6926">
        <w:rPr>
          <w:rFonts w:asciiTheme="minorHAnsi" w:hAnsiTheme="minorHAnsi" w:cstheme="minorHAnsi"/>
        </w:rPr>
        <w:t>to</w:t>
      </w:r>
      <w:r w:rsidR="006538B2">
        <w:rPr>
          <w:rFonts w:asciiTheme="minorHAnsi" w:hAnsiTheme="minorHAnsi" w:cstheme="minorHAnsi"/>
        </w:rPr>
        <w:t>-</w:t>
      </w:r>
      <w:r w:rsidR="00534E1E" w:rsidRPr="00FA6926">
        <w:rPr>
          <w:rFonts w:asciiTheme="minorHAnsi" w:hAnsiTheme="minorHAnsi" w:cstheme="minorHAnsi"/>
        </w:rPr>
        <w:t xml:space="preserve">face or via video conferencing. The purpose is to have an open conversation that results in a funding agreement which is collaborative and cooperative.  </w:t>
      </w:r>
    </w:p>
    <w:p w14:paraId="48EA95D7" w14:textId="77777777" w:rsidR="00534E1E" w:rsidRPr="00FA6926" w:rsidRDefault="00534E1E" w:rsidP="003245CB">
      <w:pPr>
        <w:ind w:left="180"/>
        <w:jc w:val="both"/>
        <w:rPr>
          <w:rFonts w:asciiTheme="minorHAnsi" w:hAnsiTheme="minorHAnsi" w:cstheme="minorHAnsi"/>
        </w:rPr>
      </w:pPr>
    </w:p>
    <w:p w14:paraId="6A8340E1" w14:textId="77777777" w:rsidR="00534E1E" w:rsidRPr="00534E1E" w:rsidRDefault="00534E1E" w:rsidP="003245CB">
      <w:pPr>
        <w:ind w:left="180"/>
        <w:jc w:val="both"/>
        <w:rPr>
          <w:rFonts w:asciiTheme="minorHAnsi" w:hAnsiTheme="minorHAnsi" w:cstheme="minorHAnsi"/>
          <w:i/>
          <w:iCs/>
        </w:rPr>
      </w:pPr>
      <w:bookmarkStart w:id="1" w:name="_Hlk30841557"/>
      <w:r w:rsidRPr="00534E1E">
        <w:rPr>
          <w:rFonts w:asciiTheme="minorHAnsi" w:hAnsiTheme="minorHAnsi" w:cstheme="minorHAnsi"/>
          <w:i/>
          <w:iCs/>
        </w:rPr>
        <w:t>Note: Partnership Requests must be submitted in the spring in order to give the CMC sufficient time to present their recommendation to classis in October.</w:t>
      </w:r>
    </w:p>
    <w:bookmarkEnd w:id="1"/>
    <w:p w14:paraId="485CE788" w14:textId="5B189C58" w:rsidR="00534E1E" w:rsidRDefault="00534E1E" w:rsidP="00534E1E">
      <w:pPr>
        <w:rPr>
          <w:rFonts w:asciiTheme="minorHAnsi" w:hAnsiTheme="minorHAnsi" w:cstheme="minorHAnsi"/>
        </w:rPr>
      </w:pPr>
    </w:p>
    <w:p w14:paraId="5A32C551" w14:textId="77777777" w:rsidR="00392050" w:rsidRPr="00FA6926" w:rsidRDefault="00392050" w:rsidP="00534E1E">
      <w:pPr>
        <w:rPr>
          <w:rFonts w:asciiTheme="minorHAnsi" w:hAnsiTheme="minorHAnsi" w:cstheme="minorHAnsi"/>
        </w:rPr>
      </w:pPr>
    </w:p>
    <w:p w14:paraId="2F2B268C" w14:textId="3FF49C62" w:rsidR="00534E1E" w:rsidRDefault="00534E1E" w:rsidP="00534E1E">
      <w:pPr>
        <w:rPr>
          <w:rFonts w:asciiTheme="minorHAnsi" w:hAnsiTheme="minorHAnsi" w:cstheme="minorHAnsi"/>
          <w:b/>
          <w:bCs/>
        </w:rPr>
      </w:pPr>
      <w:r w:rsidRPr="00534E1E">
        <w:rPr>
          <w:rFonts w:asciiTheme="minorHAnsi" w:hAnsiTheme="minorHAnsi" w:cstheme="minorHAnsi"/>
          <w:b/>
          <w:bCs/>
        </w:rPr>
        <w:t>APPLICATION</w:t>
      </w:r>
    </w:p>
    <w:p w14:paraId="26202C9A" w14:textId="3B5BD0FC" w:rsidR="00093570" w:rsidRPr="00093570" w:rsidRDefault="00093570" w:rsidP="00534E1E">
      <w:pPr>
        <w:rPr>
          <w:rFonts w:asciiTheme="minorHAnsi" w:hAnsiTheme="minorHAnsi" w:cstheme="minorHAnsi"/>
        </w:rPr>
      </w:pPr>
    </w:p>
    <w:p w14:paraId="4C6D207F" w14:textId="6014FEC6" w:rsidR="00093570" w:rsidRDefault="00093570" w:rsidP="0072746D">
      <w:pPr>
        <w:ind w:left="180"/>
        <w:rPr>
          <w:rFonts w:asciiTheme="minorHAnsi" w:hAnsiTheme="minorHAnsi" w:cstheme="minorHAnsi"/>
        </w:rPr>
      </w:pPr>
      <w:r w:rsidRPr="00093570">
        <w:rPr>
          <w:rFonts w:asciiTheme="minorHAnsi" w:hAnsiTheme="minorHAnsi" w:cstheme="minorHAnsi"/>
        </w:rPr>
        <w:t xml:space="preserve">Ministry Name: </w:t>
      </w:r>
      <w:r>
        <w:rPr>
          <w:rFonts w:asciiTheme="minorHAnsi" w:hAnsiTheme="minorHAnsi" w:cstheme="minorHAnsi"/>
        </w:rPr>
        <w:t xml:space="preserve"> ______________________________________________________</w:t>
      </w:r>
    </w:p>
    <w:p w14:paraId="207ED716" w14:textId="77777777" w:rsidR="00093570" w:rsidRDefault="00093570" w:rsidP="0072746D">
      <w:pPr>
        <w:ind w:left="180"/>
        <w:rPr>
          <w:rFonts w:asciiTheme="minorHAnsi" w:hAnsiTheme="minorHAnsi" w:cstheme="minorHAnsi"/>
        </w:rPr>
      </w:pPr>
    </w:p>
    <w:p w14:paraId="5B7DC969" w14:textId="42555E71" w:rsidR="00093570" w:rsidRPr="00093570" w:rsidRDefault="00093570" w:rsidP="0072746D">
      <w:pPr>
        <w:ind w:left="180"/>
        <w:rPr>
          <w:rFonts w:asciiTheme="minorHAnsi" w:hAnsiTheme="minorHAnsi" w:cstheme="minorHAnsi"/>
        </w:rPr>
      </w:pPr>
      <w:r>
        <w:rPr>
          <w:rFonts w:asciiTheme="minorHAnsi" w:hAnsiTheme="minorHAnsi" w:cstheme="minorHAnsi"/>
        </w:rPr>
        <w:t>Date: ___________________________________________</w:t>
      </w:r>
    </w:p>
    <w:p w14:paraId="2572900B" w14:textId="77777777" w:rsidR="00534E1E" w:rsidRPr="00FA6926" w:rsidRDefault="00534E1E" w:rsidP="00534E1E">
      <w:pPr>
        <w:rPr>
          <w:rFonts w:asciiTheme="minorHAnsi" w:hAnsiTheme="minorHAnsi" w:cstheme="minorHAnsi"/>
        </w:rPr>
      </w:pPr>
    </w:p>
    <w:p w14:paraId="370CBEE7" w14:textId="77777777" w:rsidR="00534E1E" w:rsidRDefault="00534E1E" w:rsidP="0072746D">
      <w:pPr>
        <w:widowControl/>
        <w:numPr>
          <w:ilvl w:val="0"/>
          <w:numId w:val="2"/>
        </w:numPr>
        <w:autoSpaceDE/>
        <w:autoSpaceDN/>
        <w:spacing w:line="276" w:lineRule="auto"/>
        <w:ind w:left="540"/>
        <w:contextualSpacing/>
        <w:rPr>
          <w:rFonts w:asciiTheme="minorHAnsi" w:hAnsiTheme="minorHAnsi" w:cstheme="minorHAnsi"/>
        </w:rPr>
      </w:pPr>
      <w:r>
        <w:rPr>
          <w:rFonts w:asciiTheme="minorHAnsi" w:hAnsiTheme="minorHAnsi" w:cstheme="minorHAnsi"/>
        </w:rPr>
        <w:t>State your annual funding request for the next three years.</w:t>
      </w:r>
    </w:p>
    <w:p w14:paraId="7F0473A3" w14:textId="77777777" w:rsidR="00534E1E" w:rsidRDefault="00534E1E" w:rsidP="0072746D">
      <w:pPr>
        <w:widowControl/>
        <w:autoSpaceDE/>
        <w:autoSpaceDN/>
        <w:spacing w:line="276" w:lineRule="auto"/>
        <w:ind w:left="540"/>
        <w:contextualSpacing/>
        <w:rPr>
          <w:rFonts w:asciiTheme="minorHAnsi" w:hAnsiTheme="minorHAnsi" w:cstheme="minorHAnsi"/>
        </w:rPr>
      </w:pPr>
    </w:p>
    <w:p w14:paraId="68D53E9B" w14:textId="77777777" w:rsidR="00534E1E" w:rsidRPr="00FA6926" w:rsidRDefault="00534E1E" w:rsidP="0072746D">
      <w:pPr>
        <w:widowControl/>
        <w:numPr>
          <w:ilvl w:val="0"/>
          <w:numId w:val="2"/>
        </w:numPr>
        <w:autoSpaceDE/>
        <w:autoSpaceDN/>
        <w:spacing w:line="276" w:lineRule="auto"/>
        <w:ind w:left="540"/>
        <w:contextualSpacing/>
        <w:rPr>
          <w:rFonts w:asciiTheme="minorHAnsi" w:hAnsiTheme="minorHAnsi" w:cstheme="minorHAnsi"/>
        </w:rPr>
      </w:pPr>
      <w:r w:rsidRPr="00FA6926">
        <w:rPr>
          <w:rFonts w:asciiTheme="minorHAnsi" w:hAnsiTheme="minorHAnsi" w:cstheme="minorHAnsi"/>
        </w:rPr>
        <w:t>Shar</w:t>
      </w:r>
      <w:r>
        <w:rPr>
          <w:rFonts w:asciiTheme="minorHAnsi" w:hAnsiTheme="minorHAnsi" w:cstheme="minorHAnsi"/>
        </w:rPr>
        <w:t>e</w:t>
      </w:r>
      <w:r w:rsidRPr="00FA6926">
        <w:rPr>
          <w:rFonts w:asciiTheme="minorHAnsi" w:hAnsiTheme="minorHAnsi" w:cstheme="minorHAnsi"/>
        </w:rPr>
        <w:t xml:space="preserve"> a concise summary of the ministry’s operation:</w:t>
      </w:r>
    </w:p>
    <w:p w14:paraId="57CFAD07" w14:textId="77777777" w:rsidR="00534E1E" w:rsidRPr="00FA6926" w:rsidRDefault="00534E1E" w:rsidP="0072746D">
      <w:pPr>
        <w:widowControl/>
        <w:numPr>
          <w:ilvl w:val="1"/>
          <w:numId w:val="2"/>
        </w:numPr>
        <w:autoSpaceDE/>
        <w:autoSpaceDN/>
        <w:spacing w:line="276" w:lineRule="auto"/>
        <w:ind w:left="900"/>
        <w:contextualSpacing/>
        <w:rPr>
          <w:rFonts w:asciiTheme="minorHAnsi" w:hAnsiTheme="minorHAnsi" w:cstheme="minorHAnsi"/>
        </w:rPr>
      </w:pPr>
      <w:r w:rsidRPr="00FA6926">
        <w:rPr>
          <w:rFonts w:asciiTheme="minorHAnsi" w:hAnsiTheme="minorHAnsi" w:cstheme="minorHAnsi"/>
        </w:rPr>
        <w:t>What are you celebrating in this ministry?</w:t>
      </w:r>
    </w:p>
    <w:p w14:paraId="552DD4E3" w14:textId="77777777" w:rsidR="00534E1E" w:rsidRPr="00FA6926" w:rsidRDefault="00534E1E" w:rsidP="0072746D">
      <w:pPr>
        <w:widowControl/>
        <w:numPr>
          <w:ilvl w:val="1"/>
          <w:numId w:val="2"/>
        </w:numPr>
        <w:autoSpaceDE/>
        <w:autoSpaceDN/>
        <w:spacing w:line="276" w:lineRule="auto"/>
        <w:ind w:left="900"/>
        <w:contextualSpacing/>
        <w:rPr>
          <w:rFonts w:asciiTheme="minorHAnsi" w:hAnsiTheme="minorHAnsi" w:cstheme="minorHAnsi"/>
        </w:rPr>
      </w:pPr>
      <w:r w:rsidRPr="00FA6926">
        <w:rPr>
          <w:rFonts w:asciiTheme="minorHAnsi" w:hAnsiTheme="minorHAnsi" w:cstheme="minorHAnsi"/>
        </w:rPr>
        <w:t>What has caused you concern?</w:t>
      </w:r>
    </w:p>
    <w:p w14:paraId="5A4CDF28" w14:textId="77777777" w:rsidR="00534E1E" w:rsidRPr="00FA6926" w:rsidRDefault="00534E1E" w:rsidP="0072746D">
      <w:pPr>
        <w:widowControl/>
        <w:numPr>
          <w:ilvl w:val="1"/>
          <w:numId w:val="2"/>
        </w:numPr>
        <w:autoSpaceDE/>
        <w:autoSpaceDN/>
        <w:spacing w:line="276" w:lineRule="auto"/>
        <w:ind w:left="900"/>
        <w:contextualSpacing/>
        <w:rPr>
          <w:rFonts w:asciiTheme="minorHAnsi" w:hAnsiTheme="minorHAnsi" w:cstheme="minorHAnsi"/>
        </w:rPr>
      </w:pPr>
      <w:r w:rsidRPr="00FA6926">
        <w:rPr>
          <w:rFonts w:asciiTheme="minorHAnsi" w:hAnsiTheme="minorHAnsi" w:cstheme="minorHAnsi"/>
        </w:rPr>
        <w:t>What challenges are you facing as you continue?</w:t>
      </w:r>
    </w:p>
    <w:p w14:paraId="5219E170" w14:textId="77777777" w:rsidR="00534E1E" w:rsidRPr="00FA6926" w:rsidRDefault="00534E1E" w:rsidP="00534E1E">
      <w:pPr>
        <w:spacing w:line="276" w:lineRule="auto"/>
        <w:ind w:left="720"/>
        <w:contextualSpacing/>
        <w:rPr>
          <w:rFonts w:asciiTheme="minorHAnsi" w:hAnsiTheme="minorHAnsi" w:cstheme="minorHAnsi"/>
        </w:rPr>
      </w:pPr>
    </w:p>
    <w:p w14:paraId="45EA72B5" w14:textId="77777777" w:rsidR="00534E1E" w:rsidRPr="00FA6926" w:rsidRDefault="00534E1E" w:rsidP="0072746D">
      <w:pPr>
        <w:widowControl/>
        <w:numPr>
          <w:ilvl w:val="0"/>
          <w:numId w:val="2"/>
        </w:numPr>
        <w:autoSpaceDE/>
        <w:autoSpaceDN/>
        <w:spacing w:line="276" w:lineRule="auto"/>
        <w:ind w:left="540"/>
        <w:contextualSpacing/>
        <w:rPr>
          <w:rFonts w:asciiTheme="minorHAnsi" w:hAnsiTheme="minorHAnsi" w:cstheme="minorHAnsi"/>
        </w:rPr>
      </w:pPr>
      <w:r w:rsidRPr="00FA6926">
        <w:rPr>
          <w:rFonts w:asciiTheme="minorHAnsi" w:hAnsiTheme="minorHAnsi" w:cstheme="minorHAnsi"/>
        </w:rPr>
        <w:t>Review ministry goals</w:t>
      </w:r>
    </w:p>
    <w:p w14:paraId="4E3F6E9B" w14:textId="77777777" w:rsidR="00534E1E" w:rsidRDefault="00534E1E" w:rsidP="0072746D">
      <w:pPr>
        <w:widowControl/>
        <w:numPr>
          <w:ilvl w:val="0"/>
          <w:numId w:val="3"/>
        </w:numPr>
        <w:autoSpaceDE/>
        <w:autoSpaceDN/>
        <w:spacing w:line="276" w:lineRule="auto"/>
        <w:ind w:left="900"/>
        <w:contextualSpacing/>
        <w:rPr>
          <w:rFonts w:asciiTheme="minorHAnsi" w:hAnsiTheme="minorHAnsi" w:cstheme="minorHAnsi"/>
        </w:rPr>
      </w:pPr>
      <w:r>
        <w:rPr>
          <w:rFonts w:asciiTheme="minorHAnsi" w:hAnsiTheme="minorHAnsi" w:cstheme="minorHAnsi"/>
        </w:rPr>
        <w:t>What are your ministry goals?</w:t>
      </w:r>
    </w:p>
    <w:p w14:paraId="72831CE0" w14:textId="77777777" w:rsidR="00534E1E" w:rsidRPr="00FA6926" w:rsidRDefault="00534E1E" w:rsidP="0072746D">
      <w:pPr>
        <w:widowControl/>
        <w:numPr>
          <w:ilvl w:val="0"/>
          <w:numId w:val="3"/>
        </w:numPr>
        <w:autoSpaceDE/>
        <w:autoSpaceDN/>
        <w:spacing w:line="276" w:lineRule="auto"/>
        <w:ind w:left="900"/>
        <w:contextualSpacing/>
        <w:rPr>
          <w:rFonts w:asciiTheme="minorHAnsi" w:hAnsiTheme="minorHAnsi" w:cstheme="minorHAnsi"/>
        </w:rPr>
      </w:pPr>
      <w:r w:rsidRPr="00FA6926">
        <w:rPr>
          <w:rFonts w:asciiTheme="minorHAnsi" w:hAnsiTheme="minorHAnsi" w:cstheme="minorHAnsi"/>
        </w:rPr>
        <w:t>How were the goals met or not met in the past few years?</w:t>
      </w:r>
    </w:p>
    <w:p w14:paraId="2AF7C526" w14:textId="77777777" w:rsidR="00534E1E" w:rsidRPr="00FA6926" w:rsidRDefault="00534E1E" w:rsidP="0072746D">
      <w:pPr>
        <w:widowControl/>
        <w:numPr>
          <w:ilvl w:val="0"/>
          <w:numId w:val="3"/>
        </w:numPr>
        <w:autoSpaceDE/>
        <w:autoSpaceDN/>
        <w:spacing w:line="276" w:lineRule="auto"/>
        <w:ind w:left="900"/>
        <w:contextualSpacing/>
        <w:rPr>
          <w:rFonts w:asciiTheme="minorHAnsi" w:hAnsiTheme="minorHAnsi" w:cstheme="minorHAnsi"/>
        </w:rPr>
      </w:pPr>
      <w:r w:rsidRPr="00FA6926">
        <w:rPr>
          <w:rFonts w:asciiTheme="minorHAnsi" w:hAnsiTheme="minorHAnsi" w:cstheme="minorHAnsi"/>
        </w:rPr>
        <w:t>What adjustments (if any) are deemed necessary going forward in light of the Spirit’s leadership, cultural shifts, and measurable results?</w:t>
      </w:r>
    </w:p>
    <w:p w14:paraId="7E52FB5F" w14:textId="77777777" w:rsidR="00534E1E" w:rsidRPr="00FA6926" w:rsidRDefault="00534E1E" w:rsidP="00534E1E">
      <w:pPr>
        <w:spacing w:line="276" w:lineRule="auto"/>
        <w:ind w:left="1501"/>
        <w:contextualSpacing/>
        <w:rPr>
          <w:rFonts w:asciiTheme="minorHAnsi" w:hAnsiTheme="minorHAnsi" w:cstheme="minorHAnsi"/>
        </w:rPr>
      </w:pPr>
    </w:p>
    <w:p w14:paraId="50827109" w14:textId="20AE14B4" w:rsidR="00534E1E" w:rsidRPr="003E6082" w:rsidRDefault="00534E1E" w:rsidP="0072746D">
      <w:pPr>
        <w:widowControl/>
        <w:numPr>
          <w:ilvl w:val="0"/>
          <w:numId w:val="2"/>
        </w:numPr>
        <w:autoSpaceDE/>
        <w:autoSpaceDN/>
        <w:spacing w:line="276" w:lineRule="auto"/>
        <w:ind w:left="540"/>
        <w:contextualSpacing/>
        <w:rPr>
          <w:rFonts w:asciiTheme="minorHAnsi" w:hAnsiTheme="minorHAnsi" w:cstheme="minorHAnsi"/>
          <w:u w:val="single"/>
        </w:rPr>
      </w:pPr>
      <w:r w:rsidRPr="00FA6926">
        <w:rPr>
          <w:rFonts w:asciiTheme="minorHAnsi" w:hAnsiTheme="minorHAnsi" w:cstheme="minorHAnsi"/>
        </w:rPr>
        <w:t>Review the latest budget and a summary budget overview of the previous 2 years</w:t>
      </w:r>
      <w:r>
        <w:rPr>
          <w:rFonts w:asciiTheme="minorHAnsi" w:hAnsiTheme="minorHAnsi" w:cstheme="minorHAnsi"/>
        </w:rPr>
        <w:t xml:space="preserve">. </w:t>
      </w:r>
      <w:r w:rsidR="003E6082">
        <w:rPr>
          <w:rFonts w:asciiTheme="minorHAnsi" w:hAnsiTheme="minorHAnsi" w:cstheme="minorHAnsi"/>
          <w:u w:val="single"/>
        </w:rPr>
        <w:t>Please a</w:t>
      </w:r>
      <w:r w:rsidRPr="003E6082">
        <w:rPr>
          <w:rFonts w:asciiTheme="minorHAnsi" w:hAnsiTheme="minorHAnsi" w:cstheme="minorHAnsi"/>
          <w:u w:val="single"/>
        </w:rPr>
        <w:t>ttach a copy of these documents to your application.</w:t>
      </w:r>
    </w:p>
    <w:p w14:paraId="3737341F" w14:textId="77777777" w:rsidR="00534E1E" w:rsidRPr="00FA6926" w:rsidRDefault="00534E1E" w:rsidP="0072746D">
      <w:pPr>
        <w:widowControl/>
        <w:numPr>
          <w:ilvl w:val="1"/>
          <w:numId w:val="2"/>
        </w:numPr>
        <w:autoSpaceDE/>
        <w:autoSpaceDN/>
        <w:spacing w:line="276" w:lineRule="auto"/>
        <w:ind w:left="900"/>
        <w:contextualSpacing/>
        <w:rPr>
          <w:rFonts w:asciiTheme="minorHAnsi" w:hAnsiTheme="minorHAnsi" w:cstheme="minorHAnsi"/>
        </w:rPr>
      </w:pPr>
      <w:r w:rsidRPr="00FA6926">
        <w:rPr>
          <w:rFonts w:asciiTheme="minorHAnsi" w:hAnsiTheme="minorHAnsi" w:cstheme="minorHAnsi"/>
        </w:rPr>
        <w:t>What has been your biggest financial surprise and challenge?</w:t>
      </w:r>
    </w:p>
    <w:p w14:paraId="5BD75889" w14:textId="77777777" w:rsidR="00534E1E" w:rsidRDefault="00534E1E" w:rsidP="0072746D">
      <w:pPr>
        <w:widowControl/>
        <w:numPr>
          <w:ilvl w:val="1"/>
          <w:numId w:val="2"/>
        </w:numPr>
        <w:autoSpaceDE/>
        <w:autoSpaceDN/>
        <w:spacing w:line="276" w:lineRule="auto"/>
        <w:ind w:left="900"/>
        <w:contextualSpacing/>
        <w:rPr>
          <w:rFonts w:asciiTheme="minorHAnsi" w:hAnsiTheme="minorHAnsi" w:cstheme="minorHAnsi"/>
        </w:rPr>
      </w:pPr>
      <w:r w:rsidRPr="00FA6926">
        <w:rPr>
          <w:rFonts w:asciiTheme="minorHAnsi" w:hAnsiTheme="minorHAnsi" w:cstheme="minorHAnsi"/>
        </w:rPr>
        <w:t>Share some planned initiatives to increase funding from various sources.</w:t>
      </w:r>
    </w:p>
    <w:p w14:paraId="6F6C6059" w14:textId="77777777" w:rsidR="00534E1E" w:rsidRPr="00FA6926" w:rsidRDefault="00534E1E" w:rsidP="0072746D">
      <w:pPr>
        <w:widowControl/>
        <w:numPr>
          <w:ilvl w:val="1"/>
          <w:numId w:val="2"/>
        </w:numPr>
        <w:autoSpaceDE/>
        <w:autoSpaceDN/>
        <w:spacing w:line="276" w:lineRule="auto"/>
        <w:ind w:left="900"/>
        <w:contextualSpacing/>
        <w:rPr>
          <w:rFonts w:asciiTheme="minorHAnsi" w:hAnsiTheme="minorHAnsi" w:cstheme="minorHAnsi"/>
        </w:rPr>
      </w:pPr>
      <w:r>
        <w:rPr>
          <w:rFonts w:asciiTheme="minorHAnsi" w:hAnsiTheme="minorHAnsi" w:cstheme="minorHAnsi"/>
        </w:rPr>
        <w:t>What would you do if you had more funding?</w:t>
      </w:r>
    </w:p>
    <w:p w14:paraId="2BB93BB5" w14:textId="77777777" w:rsidR="00534E1E" w:rsidRPr="00FA6926" w:rsidRDefault="00534E1E" w:rsidP="00534E1E">
      <w:pPr>
        <w:spacing w:line="276" w:lineRule="auto"/>
        <w:ind w:left="1440"/>
        <w:contextualSpacing/>
        <w:rPr>
          <w:rFonts w:asciiTheme="minorHAnsi" w:hAnsiTheme="minorHAnsi" w:cstheme="minorHAnsi"/>
        </w:rPr>
      </w:pPr>
    </w:p>
    <w:p w14:paraId="7C344E84" w14:textId="2F2FC8A0" w:rsidR="00534E1E" w:rsidRPr="00FA6926" w:rsidRDefault="00534E1E" w:rsidP="0072746D">
      <w:pPr>
        <w:widowControl/>
        <w:numPr>
          <w:ilvl w:val="0"/>
          <w:numId w:val="2"/>
        </w:numPr>
        <w:autoSpaceDE/>
        <w:autoSpaceDN/>
        <w:spacing w:line="276" w:lineRule="auto"/>
        <w:ind w:left="540"/>
        <w:contextualSpacing/>
        <w:rPr>
          <w:rFonts w:asciiTheme="minorHAnsi" w:hAnsiTheme="minorHAnsi" w:cstheme="minorHAnsi"/>
        </w:rPr>
      </w:pPr>
      <w:r w:rsidRPr="00FA6926">
        <w:rPr>
          <w:rFonts w:asciiTheme="minorHAnsi" w:hAnsiTheme="minorHAnsi" w:cstheme="minorHAnsi"/>
        </w:rPr>
        <w:lastRenderedPageBreak/>
        <w:t>Review how the ministry continues to align with the mission and values of Classis BCNW</w:t>
      </w:r>
      <w:r>
        <w:rPr>
          <w:rFonts w:asciiTheme="minorHAnsi" w:hAnsiTheme="minorHAnsi" w:cstheme="minorHAnsi"/>
        </w:rPr>
        <w:t xml:space="preserve"> (see below for Classis Mission and Values)</w:t>
      </w:r>
    </w:p>
    <w:p w14:paraId="7DB50DE4" w14:textId="64514C6C" w:rsidR="00534E1E" w:rsidRPr="00FA6926" w:rsidRDefault="00534E1E" w:rsidP="0072746D">
      <w:pPr>
        <w:widowControl/>
        <w:numPr>
          <w:ilvl w:val="1"/>
          <w:numId w:val="2"/>
        </w:numPr>
        <w:autoSpaceDE/>
        <w:autoSpaceDN/>
        <w:spacing w:line="276" w:lineRule="auto"/>
        <w:ind w:left="900"/>
        <w:contextualSpacing/>
        <w:rPr>
          <w:rFonts w:asciiTheme="minorHAnsi" w:hAnsiTheme="minorHAnsi" w:cstheme="minorHAnsi"/>
        </w:rPr>
      </w:pPr>
      <w:r w:rsidRPr="00FA6926">
        <w:rPr>
          <w:rFonts w:asciiTheme="minorHAnsi" w:hAnsiTheme="minorHAnsi" w:cstheme="minorHAnsi"/>
        </w:rPr>
        <w:t>What value(s) is/are most alive in your particular ministry?</w:t>
      </w:r>
    </w:p>
    <w:p w14:paraId="25E2F26B" w14:textId="77777777" w:rsidR="00534E1E" w:rsidRPr="00FA6926" w:rsidRDefault="00534E1E" w:rsidP="0072746D">
      <w:pPr>
        <w:widowControl/>
        <w:numPr>
          <w:ilvl w:val="1"/>
          <w:numId w:val="2"/>
        </w:numPr>
        <w:autoSpaceDE/>
        <w:autoSpaceDN/>
        <w:spacing w:line="276" w:lineRule="auto"/>
        <w:ind w:left="900"/>
        <w:contextualSpacing/>
        <w:rPr>
          <w:rFonts w:asciiTheme="minorHAnsi" w:hAnsiTheme="minorHAnsi" w:cstheme="minorHAnsi"/>
        </w:rPr>
      </w:pPr>
      <w:r w:rsidRPr="00FA6926">
        <w:rPr>
          <w:rFonts w:asciiTheme="minorHAnsi" w:hAnsiTheme="minorHAnsi" w:cstheme="minorHAnsi"/>
        </w:rPr>
        <w:t>Which value do you find most challenging in your ministry?</w:t>
      </w:r>
    </w:p>
    <w:p w14:paraId="0E7ABFD3" w14:textId="69BFC95E" w:rsidR="00534E1E" w:rsidRPr="00FA6926" w:rsidRDefault="00534E1E" w:rsidP="00534E1E">
      <w:pPr>
        <w:spacing w:line="276" w:lineRule="auto"/>
        <w:rPr>
          <w:rFonts w:asciiTheme="minorHAnsi" w:hAnsiTheme="minorHAnsi" w:cstheme="minorHAnsi"/>
        </w:rPr>
      </w:pPr>
    </w:p>
    <w:p w14:paraId="161DCA09" w14:textId="082167A1" w:rsidR="00534E1E" w:rsidRPr="00FA6926" w:rsidRDefault="00534E1E" w:rsidP="0072746D">
      <w:pPr>
        <w:widowControl/>
        <w:numPr>
          <w:ilvl w:val="0"/>
          <w:numId w:val="2"/>
        </w:numPr>
        <w:autoSpaceDE/>
        <w:autoSpaceDN/>
        <w:spacing w:line="276" w:lineRule="auto"/>
        <w:ind w:left="540"/>
        <w:contextualSpacing/>
        <w:rPr>
          <w:rFonts w:asciiTheme="minorHAnsi" w:hAnsiTheme="minorHAnsi" w:cstheme="minorHAnsi"/>
        </w:rPr>
      </w:pPr>
      <w:r w:rsidRPr="00FA6926">
        <w:rPr>
          <w:rFonts w:asciiTheme="minorHAnsi" w:hAnsiTheme="minorHAnsi" w:cstheme="minorHAnsi"/>
        </w:rPr>
        <w:t>Besides funding, what other assistance can Classis BCNW provide to this ministry?</w:t>
      </w:r>
    </w:p>
    <w:bookmarkEnd w:id="0"/>
    <w:p w14:paraId="6256710A" w14:textId="5F64A3A8" w:rsidR="00093570" w:rsidRDefault="00093570" w:rsidP="00534E1E">
      <w:pPr>
        <w:widowControl/>
        <w:autoSpaceDE/>
        <w:autoSpaceDN/>
        <w:contextualSpacing/>
        <w:rPr>
          <w:rFonts w:asciiTheme="minorHAnsi" w:hAnsiTheme="minorHAnsi" w:cstheme="minorHAnsi"/>
          <w:b/>
          <w:bCs/>
        </w:rPr>
      </w:pPr>
    </w:p>
    <w:p w14:paraId="67D3F63F" w14:textId="01567B62" w:rsidR="00093570" w:rsidRDefault="00093570" w:rsidP="00534E1E">
      <w:pPr>
        <w:widowControl/>
        <w:autoSpaceDE/>
        <w:autoSpaceDN/>
        <w:contextualSpacing/>
        <w:rPr>
          <w:rFonts w:asciiTheme="minorHAnsi" w:hAnsiTheme="minorHAnsi" w:cstheme="minorHAnsi"/>
          <w:b/>
          <w:bCs/>
        </w:rPr>
      </w:pPr>
    </w:p>
    <w:p w14:paraId="505B55CE" w14:textId="23A4CA64" w:rsidR="00093570" w:rsidRDefault="00B103E8" w:rsidP="00534E1E">
      <w:pPr>
        <w:widowControl/>
        <w:autoSpaceDE/>
        <w:autoSpaceDN/>
        <w:contextualSpacing/>
        <w:rPr>
          <w:rFonts w:asciiTheme="minorHAnsi" w:hAnsiTheme="minorHAnsi" w:cstheme="minorHAnsi"/>
          <w:b/>
          <w:bCs/>
        </w:rPr>
      </w:pPr>
      <w:r w:rsidRPr="00093570">
        <w:rPr>
          <w:rFonts w:asciiTheme="minorHAnsi" w:hAnsiTheme="minorHAnsi" w:cstheme="minorHAnsi"/>
          <w:b/>
          <w:bCs/>
          <w:noProof/>
        </w:rPr>
        <mc:AlternateContent>
          <mc:Choice Requires="wps">
            <w:drawing>
              <wp:anchor distT="45720" distB="45720" distL="114300" distR="114300" simplePos="0" relativeHeight="251659264" behindDoc="0" locked="0" layoutInCell="1" allowOverlap="1" wp14:anchorId="78C590D8" wp14:editId="422688BD">
                <wp:simplePos x="0" y="0"/>
                <wp:positionH relativeFrom="margin">
                  <wp:posOffset>36609</wp:posOffset>
                </wp:positionH>
                <wp:positionV relativeFrom="margin">
                  <wp:posOffset>1886116</wp:posOffset>
                </wp:positionV>
                <wp:extent cx="5963285" cy="1404620"/>
                <wp:effectExtent l="0" t="0" r="1841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404620"/>
                        </a:xfrm>
                        <a:prstGeom prst="rect">
                          <a:avLst/>
                        </a:prstGeom>
                        <a:solidFill>
                          <a:srgbClr val="FFFFFF"/>
                        </a:solidFill>
                        <a:ln w="9525">
                          <a:solidFill>
                            <a:srgbClr val="000000"/>
                          </a:solidFill>
                          <a:miter lim="800000"/>
                          <a:headEnd/>
                          <a:tailEnd/>
                        </a:ln>
                      </wps:spPr>
                      <wps:txbx>
                        <w:txbxContent>
                          <w:p w14:paraId="44164C71" w14:textId="43E50553" w:rsidR="00093570" w:rsidRPr="00534E1E" w:rsidRDefault="00093570" w:rsidP="001A5601">
                            <w:pPr>
                              <w:widowControl/>
                              <w:autoSpaceDE/>
                              <w:autoSpaceDN/>
                              <w:contextualSpacing/>
                              <w:jc w:val="center"/>
                              <w:rPr>
                                <w:rFonts w:asciiTheme="minorHAnsi" w:hAnsiTheme="minorHAnsi" w:cstheme="minorHAnsi"/>
                                <w:b/>
                                <w:bCs/>
                              </w:rPr>
                            </w:pPr>
                            <w:r w:rsidRPr="00534E1E">
                              <w:rPr>
                                <w:rFonts w:asciiTheme="minorHAnsi" w:hAnsiTheme="minorHAnsi" w:cstheme="minorHAnsi"/>
                                <w:b/>
                                <w:bCs/>
                              </w:rPr>
                              <w:t>THE MISSION AND VALUES OF CLASSIS BCNW</w:t>
                            </w:r>
                          </w:p>
                          <w:p w14:paraId="267F6916" w14:textId="77777777" w:rsidR="00093570" w:rsidRPr="00FA6926" w:rsidRDefault="00093570" w:rsidP="00093570">
                            <w:pPr>
                              <w:rPr>
                                <w:rFonts w:asciiTheme="minorHAnsi" w:hAnsiTheme="minorHAnsi" w:cstheme="minorHAnsi"/>
                                <w:b/>
                                <w:bCs/>
                              </w:rPr>
                            </w:pPr>
                          </w:p>
                          <w:p w14:paraId="00EF4943" w14:textId="77777777" w:rsidR="00093570" w:rsidRPr="00FA6926" w:rsidRDefault="00093570" w:rsidP="00093570">
                            <w:pPr>
                              <w:ind w:left="180"/>
                              <w:rPr>
                                <w:rFonts w:asciiTheme="minorHAnsi" w:hAnsiTheme="minorHAnsi" w:cstheme="minorHAnsi"/>
                                <w:b/>
                                <w:color w:val="000000" w:themeColor="text1"/>
                              </w:rPr>
                            </w:pPr>
                            <w:r w:rsidRPr="00FA6926">
                              <w:rPr>
                                <w:rFonts w:asciiTheme="minorHAnsi" w:hAnsiTheme="minorHAnsi" w:cstheme="minorHAnsi"/>
                                <w:b/>
                                <w:color w:val="000000" w:themeColor="text1"/>
                              </w:rPr>
                              <w:t>Our Mission</w:t>
                            </w:r>
                          </w:p>
                          <w:p w14:paraId="76DA41C3" w14:textId="77777777" w:rsidR="00093570" w:rsidRPr="00FA6926" w:rsidRDefault="00093570" w:rsidP="00093570">
                            <w:pPr>
                              <w:ind w:left="180"/>
                              <w:rPr>
                                <w:rFonts w:asciiTheme="minorHAnsi" w:hAnsiTheme="minorHAnsi" w:cstheme="minorHAnsi"/>
                                <w:b/>
                                <w:color w:val="000000" w:themeColor="text1"/>
                              </w:rPr>
                            </w:pPr>
                          </w:p>
                          <w:p w14:paraId="2E19DF69" w14:textId="77777777" w:rsidR="00093570" w:rsidRPr="00FA6926" w:rsidRDefault="00093570" w:rsidP="00093570">
                            <w:pPr>
                              <w:ind w:left="180"/>
                              <w:rPr>
                                <w:rFonts w:asciiTheme="minorHAnsi" w:hAnsiTheme="minorHAnsi" w:cstheme="minorHAnsi"/>
                              </w:rPr>
                            </w:pPr>
                            <w:r w:rsidRPr="00FA6926">
                              <w:rPr>
                                <w:rFonts w:asciiTheme="minorHAnsi" w:hAnsiTheme="minorHAnsi" w:cstheme="minorHAnsi"/>
                              </w:rPr>
                              <w:t xml:space="preserve">Classis BCNW exists to encourage, equip, and empower congregations and ministries to bear witness to the gospel of Jesus Christ and seek first God's Kingdom. </w:t>
                            </w:r>
                          </w:p>
                          <w:p w14:paraId="319C910B" w14:textId="77777777" w:rsidR="00093570" w:rsidRPr="00FA6926" w:rsidRDefault="00093570" w:rsidP="00093570">
                            <w:pPr>
                              <w:ind w:left="180"/>
                              <w:rPr>
                                <w:rFonts w:asciiTheme="minorHAnsi" w:hAnsiTheme="minorHAnsi" w:cstheme="minorHAnsi"/>
                              </w:rPr>
                            </w:pPr>
                            <w:r w:rsidRPr="00FA6926">
                              <w:rPr>
                                <w:rFonts w:asciiTheme="minorHAnsi" w:hAnsiTheme="minorHAnsi" w:cstheme="minorHAnsi"/>
                              </w:rPr>
                              <w:t xml:space="preserve"> </w:t>
                            </w:r>
                          </w:p>
                          <w:p w14:paraId="5E751AED" w14:textId="77777777" w:rsidR="00093570" w:rsidRPr="00FA6926" w:rsidRDefault="00093570" w:rsidP="00093570">
                            <w:pPr>
                              <w:ind w:left="180"/>
                              <w:rPr>
                                <w:rFonts w:asciiTheme="minorHAnsi" w:hAnsiTheme="minorHAnsi" w:cstheme="minorHAnsi"/>
                                <w:b/>
                                <w:color w:val="000000" w:themeColor="text1"/>
                              </w:rPr>
                            </w:pPr>
                            <w:r w:rsidRPr="00FA6926">
                              <w:rPr>
                                <w:rFonts w:asciiTheme="minorHAnsi" w:hAnsiTheme="minorHAnsi" w:cstheme="minorHAnsi"/>
                                <w:color w:val="767171" w:themeColor="background2" w:themeShade="80"/>
                              </w:rPr>
                              <w:t xml:space="preserve"> </w:t>
                            </w:r>
                            <w:r w:rsidRPr="00FA6926">
                              <w:rPr>
                                <w:rFonts w:asciiTheme="minorHAnsi" w:hAnsiTheme="minorHAnsi" w:cstheme="minorHAnsi"/>
                                <w:b/>
                                <w:color w:val="000000" w:themeColor="text1"/>
                              </w:rPr>
                              <w:t>The Values that Shape our Work, Witness, and Life Together</w:t>
                            </w:r>
                          </w:p>
                          <w:p w14:paraId="4D96DE53" w14:textId="77777777" w:rsidR="00093570" w:rsidRPr="00FA6926" w:rsidRDefault="00093570" w:rsidP="00093570">
                            <w:pPr>
                              <w:ind w:left="360"/>
                              <w:rPr>
                                <w:rFonts w:asciiTheme="minorHAnsi" w:hAnsiTheme="minorHAnsi" w:cstheme="minorHAnsi"/>
                                <w:b/>
                                <w:color w:val="000000" w:themeColor="text1"/>
                              </w:rPr>
                            </w:pPr>
                          </w:p>
                          <w:p w14:paraId="2FDBE308" w14:textId="77777777" w:rsidR="00093570" w:rsidRPr="00FA6926" w:rsidRDefault="00093570" w:rsidP="00093570">
                            <w:pPr>
                              <w:pStyle w:val="ListParagraph"/>
                              <w:widowControl/>
                              <w:numPr>
                                <w:ilvl w:val="0"/>
                                <w:numId w:val="1"/>
                              </w:numPr>
                              <w:autoSpaceDE/>
                              <w:autoSpaceDN/>
                              <w:contextualSpacing/>
                              <w:rPr>
                                <w:rFonts w:asciiTheme="minorHAnsi" w:hAnsiTheme="minorHAnsi" w:cstheme="minorHAnsi"/>
                                <w:bCs/>
                                <w:color w:val="000000" w:themeColor="text1"/>
                              </w:rPr>
                            </w:pPr>
                            <w:r w:rsidRPr="00FA6926">
                              <w:rPr>
                                <w:rFonts w:asciiTheme="minorHAnsi" w:hAnsiTheme="minorHAnsi" w:cstheme="minorHAnsi"/>
                                <w:bCs/>
                                <w:smallCaps/>
                                <w:color w:val="000000" w:themeColor="text1"/>
                              </w:rPr>
                              <w:t>Prayerful Dependence on God:</w:t>
                            </w:r>
                            <w:r w:rsidRPr="00FA6926">
                              <w:rPr>
                                <w:rFonts w:asciiTheme="minorHAnsi" w:hAnsiTheme="minorHAnsi" w:cstheme="minorHAnsi"/>
                                <w:bCs/>
                                <w:color w:val="000000" w:themeColor="text1"/>
                              </w:rPr>
                              <w:t xml:space="preserve"> Empowered by the Holy Spirit, we trust God to lead and provide for us as we engage in ministry together. </w:t>
                            </w:r>
                          </w:p>
                          <w:p w14:paraId="21A16B52" w14:textId="77777777" w:rsidR="00093570" w:rsidRPr="00FA6926" w:rsidRDefault="00093570" w:rsidP="00093570">
                            <w:pPr>
                              <w:pStyle w:val="ListParagraph"/>
                              <w:widowControl/>
                              <w:numPr>
                                <w:ilvl w:val="0"/>
                                <w:numId w:val="1"/>
                              </w:numPr>
                              <w:autoSpaceDE/>
                              <w:autoSpaceDN/>
                              <w:contextualSpacing/>
                              <w:rPr>
                                <w:rFonts w:asciiTheme="minorHAnsi" w:hAnsiTheme="minorHAnsi" w:cstheme="minorHAnsi"/>
                                <w:bCs/>
                                <w:color w:val="000000" w:themeColor="text1"/>
                              </w:rPr>
                            </w:pPr>
                            <w:r w:rsidRPr="00FA6926">
                              <w:rPr>
                                <w:rFonts w:asciiTheme="minorHAnsi" w:hAnsiTheme="minorHAnsi" w:cstheme="minorHAnsi"/>
                                <w:bCs/>
                                <w:smallCaps/>
                                <w:color w:val="000000" w:themeColor="text1"/>
                              </w:rPr>
                              <w:t>Authentic Community:</w:t>
                            </w:r>
                            <w:r w:rsidRPr="00FA6926">
                              <w:rPr>
                                <w:rFonts w:asciiTheme="minorHAnsi" w:hAnsiTheme="minorHAnsi" w:cstheme="minorHAnsi"/>
                                <w:bCs/>
                                <w:color w:val="000000" w:themeColor="text1"/>
                              </w:rPr>
                              <w:t xml:space="preserve"> Intentionally sharing life and story, we build each other up and encourage one another to live lives worthy of the calling we’ve received.</w:t>
                            </w:r>
                          </w:p>
                          <w:p w14:paraId="489EF238" w14:textId="77777777" w:rsidR="00093570" w:rsidRPr="00FA6926" w:rsidRDefault="00093570" w:rsidP="00093570">
                            <w:pPr>
                              <w:pStyle w:val="ListParagraph"/>
                              <w:widowControl/>
                              <w:numPr>
                                <w:ilvl w:val="0"/>
                                <w:numId w:val="1"/>
                              </w:numPr>
                              <w:autoSpaceDE/>
                              <w:autoSpaceDN/>
                              <w:contextualSpacing/>
                              <w:rPr>
                                <w:rFonts w:asciiTheme="minorHAnsi" w:hAnsiTheme="minorHAnsi" w:cstheme="minorHAnsi"/>
                                <w:bCs/>
                                <w:color w:val="000000" w:themeColor="text1"/>
                              </w:rPr>
                            </w:pPr>
                            <w:r w:rsidRPr="00FA6926">
                              <w:rPr>
                                <w:rFonts w:asciiTheme="minorHAnsi" w:hAnsiTheme="minorHAnsi" w:cstheme="minorHAnsi"/>
                                <w:bCs/>
                                <w:smallCaps/>
                                <w:color w:val="000000" w:themeColor="text1"/>
                              </w:rPr>
                              <w:t>Disciples Making New Disciples:</w:t>
                            </w:r>
                            <w:r w:rsidRPr="00FA6926">
                              <w:rPr>
                                <w:rFonts w:asciiTheme="minorHAnsi" w:hAnsiTheme="minorHAnsi" w:cstheme="minorHAnsi"/>
                                <w:bCs/>
                                <w:color w:val="000000" w:themeColor="text1"/>
                              </w:rPr>
                              <w:t xml:space="preserve"> Recognizing that the church’s main calling is to make disciples of Jesus, we encourage one another, our congregations, and the ministries we represent to be faithful to God’s mission and creative in living it out</w:t>
                            </w:r>
                          </w:p>
                          <w:p w14:paraId="14BF287C" w14:textId="77777777" w:rsidR="00093570" w:rsidRPr="00FA6926" w:rsidRDefault="00093570" w:rsidP="00093570">
                            <w:pPr>
                              <w:pStyle w:val="ListParagraph"/>
                              <w:widowControl/>
                              <w:numPr>
                                <w:ilvl w:val="0"/>
                                <w:numId w:val="1"/>
                              </w:numPr>
                              <w:autoSpaceDE/>
                              <w:autoSpaceDN/>
                              <w:contextualSpacing/>
                              <w:rPr>
                                <w:rFonts w:asciiTheme="minorHAnsi" w:hAnsiTheme="minorHAnsi" w:cstheme="minorHAnsi"/>
                                <w:bCs/>
                                <w:color w:val="000000" w:themeColor="text1"/>
                              </w:rPr>
                            </w:pPr>
                            <w:r w:rsidRPr="00FA6926">
                              <w:rPr>
                                <w:rFonts w:asciiTheme="minorHAnsi" w:hAnsiTheme="minorHAnsi" w:cstheme="minorHAnsi"/>
                                <w:bCs/>
                                <w:smallCaps/>
                                <w:color w:val="000000" w:themeColor="text1"/>
                              </w:rPr>
                              <w:t>Leadership Development:</w:t>
                            </w:r>
                            <w:r w:rsidRPr="00FA6926">
                              <w:rPr>
                                <w:rFonts w:asciiTheme="minorHAnsi" w:hAnsiTheme="minorHAnsi" w:cstheme="minorHAnsi"/>
                                <w:bCs/>
                                <w:color w:val="000000" w:themeColor="text1"/>
                              </w:rPr>
                              <w:t xml:space="preserve"> Through funding, training and support, we develop, commission, and equip new and existing leaders. </w:t>
                            </w:r>
                          </w:p>
                          <w:p w14:paraId="0480E43C" w14:textId="77777777" w:rsidR="00093570" w:rsidRPr="00534E1E" w:rsidRDefault="00093570" w:rsidP="00093570">
                            <w:pPr>
                              <w:pStyle w:val="ListParagraph"/>
                              <w:widowControl/>
                              <w:numPr>
                                <w:ilvl w:val="0"/>
                                <w:numId w:val="1"/>
                              </w:numPr>
                              <w:autoSpaceDE/>
                              <w:autoSpaceDN/>
                              <w:contextualSpacing/>
                              <w:rPr>
                                <w:rFonts w:asciiTheme="minorHAnsi" w:hAnsiTheme="minorHAnsi" w:cstheme="minorHAnsi"/>
                                <w:b/>
                                <w:bCs/>
                              </w:rPr>
                            </w:pPr>
                            <w:r w:rsidRPr="005B7D7F">
                              <w:rPr>
                                <w:rFonts w:asciiTheme="minorHAnsi" w:hAnsiTheme="minorHAnsi" w:cstheme="minorHAnsi"/>
                                <w:bCs/>
                                <w:smallCaps/>
                                <w:color w:val="000000" w:themeColor="text1"/>
                              </w:rPr>
                              <w:t>Covenantal Relationships:</w:t>
                            </w:r>
                            <w:r w:rsidRPr="005B7D7F">
                              <w:rPr>
                                <w:rFonts w:asciiTheme="minorHAnsi" w:hAnsiTheme="minorHAnsi" w:cstheme="minorHAnsi"/>
                                <w:bCs/>
                                <w:color w:val="000000" w:themeColor="text1"/>
                              </w:rPr>
                              <w:t xml:space="preserve"> Committing ourselves to each other as God has committed himself to us, we support the work of classis and the ministry of the CRCNA.</w:t>
                            </w:r>
                          </w:p>
                          <w:p w14:paraId="165EE107" w14:textId="5461B837" w:rsidR="00093570" w:rsidRDefault="000935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C590D8" id="_x0000_t202" coordsize="21600,21600" o:spt="202" path="m,l,21600r21600,l21600,xe">
                <v:stroke joinstyle="miter"/>
                <v:path gradientshapeok="t" o:connecttype="rect"/>
              </v:shapetype>
              <v:shape id="Text Box 2" o:spid="_x0000_s1026" type="#_x0000_t202" style="position:absolute;margin-left:2.9pt;margin-top:148.5pt;width:469.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eB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">
                <v:textbox style="mso-fit-shape-to-text:t">
                  <w:txbxContent>
                    <w:p w14:paraId="44164C71" w14:textId="43E50553" w:rsidR="00093570" w:rsidRPr="00534E1E" w:rsidRDefault="00093570" w:rsidP="001A5601">
                      <w:pPr>
                        <w:widowControl/>
                        <w:autoSpaceDE/>
                        <w:autoSpaceDN/>
                        <w:contextualSpacing/>
                        <w:jc w:val="center"/>
                        <w:rPr>
                          <w:rFonts w:asciiTheme="minorHAnsi" w:hAnsiTheme="minorHAnsi" w:cstheme="minorHAnsi"/>
                          <w:b/>
                          <w:bCs/>
                        </w:rPr>
                      </w:pPr>
                      <w:r w:rsidRPr="00534E1E">
                        <w:rPr>
                          <w:rFonts w:asciiTheme="minorHAnsi" w:hAnsiTheme="minorHAnsi" w:cstheme="minorHAnsi"/>
                          <w:b/>
                          <w:bCs/>
                        </w:rPr>
                        <w:t>THE MISSION AND VALUES OF CLASSIS BCNW</w:t>
                      </w:r>
                    </w:p>
                    <w:p w14:paraId="267F6916" w14:textId="77777777" w:rsidR="00093570" w:rsidRPr="00FA6926" w:rsidRDefault="00093570" w:rsidP="00093570">
                      <w:pPr>
                        <w:rPr>
                          <w:rFonts w:asciiTheme="minorHAnsi" w:hAnsiTheme="minorHAnsi" w:cstheme="minorHAnsi"/>
                          <w:b/>
                          <w:bCs/>
                        </w:rPr>
                      </w:pPr>
                    </w:p>
                    <w:p w14:paraId="00EF4943" w14:textId="77777777" w:rsidR="00093570" w:rsidRPr="00FA6926" w:rsidRDefault="00093570" w:rsidP="00093570">
                      <w:pPr>
                        <w:ind w:left="180"/>
                        <w:rPr>
                          <w:rFonts w:asciiTheme="minorHAnsi" w:hAnsiTheme="minorHAnsi" w:cstheme="minorHAnsi"/>
                          <w:b/>
                          <w:color w:val="000000" w:themeColor="text1"/>
                        </w:rPr>
                      </w:pPr>
                      <w:r w:rsidRPr="00FA6926">
                        <w:rPr>
                          <w:rFonts w:asciiTheme="minorHAnsi" w:hAnsiTheme="minorHAnsi" w:cstheme="minorHAnsi"/>
                          <w:b/>
                          <w:color w:val="000000" w:themeColor="text1"/>
                        </w:rPr>
                        <w:t>Our Mission</w:t>
                      </w:r>
                    </w:p>
                    <w:p w14:paraId="76DA41C3" w14:textId="77777777" w:rsidR="00093570" w:rsidRPr="00FA6926" w:rsidRDefault="00093570" w:rsidP="00093570">
                      <w:pPr>
                        <w:ind w:left="180"/>
                        <w:rPr>
                          <w:rFonts w:asciiTheme="minorHAnsi" w:hAnsiTheme="minorHAnsi" w:cstheme="minorHAnsi"/>
                          <w:b/>
                          <w:color w:val="000000" w:themeColor="text1"/>
                        </w:rPr>
                      </w:pPr>
                    </w:p>
                    <w:p w14:paraId="2E19DF69" w14:textId="77777777" w:rsidR="00093570" w:rsidRPr="00FA6926" w:rsidRDefault="00093570" w:rsidP="00093570">
                      <w:pPr>
                        <w:ind w:left="180"/>
                        <w:rPr>
                          <w:rFonts w:asciiTheme="minorHAnsi" w:hAnsiTheme="minorHAnsi" w:cstheme="minorHAnsi"/>
                        </w:rPr>
                      </w:pPr>
                      <w:r w:rsidRPr="00FA6926">
                        <w:rPr>
                          <w:rFonts w:asciiTheme="minorHAnsi" w:hAnsiTheme="minorHAnsi" w:cstheme="minorHAnsi"/>
                        </w:rPr>
                        <w:t xml:space="preserve">Classis BCNW exists to encourage, equip, and empower congregations and ministries to bear witness to the gospel of Jesus Christ and seek first God's Kingdom. </w:t>
                      </w:r>
                    </w:p>
                    <w:p w14:paraId="319C910B" w14:textId="77777777" w:rsidR="00093570" w:rsidRPr="00FA6926" w:rsidRDefault="00093570" w:rsidP="00093570">
                      <w:pPr>
                        <w:ind w:left="180"/>
                        <w:rPr>
                          <w:rFonts w:asciiTheme="minorHAnsi" w:hAnsiTheme="minorHAnsi" w:cstheme="minorHAnsi"/>
                        </w:rPr>
                      </w:pPr>
                      <w:r w:rsidRPr="00FA6926">
                        <w:rPr>
                          <w:rFonts w:asciiTheme="minorHAnsi" w:hAnsiTheme="minorHAnsi" w:cstheme="minorHAnsi"/>
                        </w:rPr>
                        <w:t xml:space="preserve"> </w:t>
                      </w:r>
                    </w:p>
                    <w:p w14:paraId="5E751AED" w14:textId="77777777" w:rsidR="00093570" w:rsidRPr="00FA6926" w:rsidRDefault="00093570" w:rsidP="00093570">
                      <w:pPr>
                        <w:ind w:left="180"/>
                        <w:rPr>
                          <w:rFonts w:asciiTheme="minorHAnsi" w:hAnsiTheme="minorHAnsi" w:cstheme="minorHAnsi"/>
                          <w:b/>
                          <w:color w:val="000000" w:themeColor="text1"/>
                        </w:rPr>
                      </w:pPr>
                      <w:r w:rsidRPr="00FA6926">
                        <w:rPr>
                          <w:rFonts w:asciiTheme="minorHAnsi" w:hAnsiTheme="minorHAnsi" w:cstheme="minorHAnsi"/>
                          <w:color w:val="767171" w:themeColor="background2" w:themeShade="80"/>
                        </w:rPr>
                        <w:t xml:space="preserve"> </w:t>
                      </w:r>
                      <w:r w:rsidRPr="00FA6926">
                        <w:rPr>
                          <w:rFonts w:asciiTheme="minorHAnsi" w:hAnsiTheme="minorHAnsi" w:cstheme="minorHAnsi"/>
                          <w:b/>
                          <w:color w:val="000000" w:themeColor="text1"/>
                        </w:rPr>
                        <w:t>The Values that Shape our Work, Witness, and Life Together</w:t>
                      </w:r>
                    </w:p>
                    <w:p w14:paraId="4D96DE53" w14:textId="77777777" w:rsidR="00093570" w:rsidRPr="00FA6926" w:rsidRDefault="00093570" w:rsidP="00093570">
                      <w:pPr>
                        <w:ind w:left="360"/>
                        <w:rPr>
                          <w:rFonts w:asciiTheme="minorHAnsi" w:hAnsiTheme="minorHAnsi" w:cstheme="minorHAnsi"/>
                          <w:b/>
                          <w:color w:val="000000" w:themeColor="text1"/>
                        </w:rPr>
                      </w:pPr>
                    </w:p>
                    <w:p w14:paraId="2FDBE308" w14:textId="77777777" w:rsidR="00093570" w:rsidRPr="00FA6926" w:rsidRDefault="00093570" w:rsidP="00093570">
                      <w:pPr>
                        <w:pStyle w:val="ListParagraph"/>
                        <w:widowControl/>
                        <w:numPr>
                          <w:ilvl w:val="0"/>
                          <w:numId w:val="1"/>
                        </w:numPr>
                        <w:autoSpaceDE/>
                        <w:autoSpaceDN/>
                        <w:contextualSpacing/>
                        <w:rPr>
                          <w:rFonts w:asciiTheme="minorHAnsi" w:hAnsiTheme="minorHAnsi" w:cstheme="minorHAnsi"/>
                          <w:bCs/>
                          <w:color w:val="000000" w:themeColor="text1"/>
                        </w:rPr>
                      </w:pPr>
                      <w:r w:rsidRPr="00FA6926">
                        <w:rPr>
                          <w:rFonts w:asciiTheme="minorHAnsi" w:hAnsiTheme="minorHAnsi" w:cstheme="minorHAnsi"/>
                          <w:bCs/>
                          <w:smallCaps/>
                          <w:color w:val="000000" w:themeColor="text1"/>
                        </w:rPr>
                        <w:t>Prayerful Dependence on God:</w:t>
                      </w:r>
                      <w:r w:rsidRPr="00FA6926">
                        <w:rPr>
                          <w:rFonts w:asciiTheme="minorHAnsi" w:hAnsiTheme="minorHAnsi" w:cstheme="minorHAnsi"/>
                          <w:bCs/>
                          <w:color w:val="000000" w:themeColor="text1"/>
                        </w:rPr>
                        <w:t xml:space="preserve"> Empowered by the Holy Spirit, we trust God to lead and provide for us as we engage in ministry together. </w:t>
                      </w:r>
                    </w:p>
                    <w:p w14:paraId="21A16B52" w14:textId="77777777" w:rsidR="00093570" w:rsidRPr="00FA6926" w:rsidRDefault="00093570" w:rsidP="00093570">
                      <w:pPr>
                        <w:pStyle w:val="ListParagraph"/>
                        <w:widowControl/>
                        <w:numPr>
                          <w:ilvl w:val="0"/>
                          <w:numId w:val="1"/>
                        </w:numPr>
                        <w:autoSpaceDE/>
                        <w:autoSpaceDN/>
                        <w:contextualSpacing/>
                        <w:rPr>
                          <w:rFonts w:asciiTheme="minorHAnsi" w:hAnsiTheme="minorHAnsi" w:cstheme="minorHAnsi"/>
                          <w:bCs/>
                          <w:color w:val="000000" w:themeColor="text1"/>
                        </w:rPr>
                      </w:pPr>
                      <w:r w:rsidRPr="00FA6926">
                        <w:rPr>
                          <w:rFonts w:asciiTheme="minorHAnsi" w:hAnsiTheme="minorHAnsi" w:cstheme="minorHAnsi"/>
                          <w:bCs/>
                          <w:smallCaps/>
                          <w:color w:val="000000" w:themeColor="text1"/>
                        </w:rPr>
                        <w:t>Authentic Community:</w:t>
                      </w:r>
                      <w:r w:rsidRPr="00FA6926">
                        <w:rPr>
                          <w:rFonts w:asciiTheme="minorHAnsi" w:hAnsiTheme="minorHAnsi" w:cstheme="minorHAnsi"/>
                          <w:bCs/>
                          <w:color w:val="000000" w:themeColor="text1"/>
                        </w:rPr>
                        <w:t xml:space="preserve"> Intentionally sharing life and story, we build each other up and encourage one another to live lives worthy of the calling we’ve received.</w:t>
                      </w:r>
                    </w:p>
                    <w:p w14:paraId="489EF238" w14:textId="77777777" w:rsidR="00093570" w:rsidRPr="00FA6926" w:rsidRDefault="00093570" w:rsidP="00093570">
                      <w:pPr>
                        <w:pStyle w:val="ListParagraph"/>
                        <w:widowControl/>
                        <w:numPr>
                          <w:ilvl w:val="0"/>
                          <w:numId w:val="1"/>
                        </w:numPr>
                        <w:autoSpaceDE/>
                        <w:autoSpaceDN/>
                        <w:contextualSpacing/>
                        <w:rPr>
                          <w:rFonts w:asciiTheme="minorHAnsi" w:hAnsiTheme="minorHAnsi" w:cstheme="minorHAnsi"/>
                          <w:bCs/>
                          <w:color w:val="000000" w:themeColor="text1"/>
                        </w:rPr>
                      </w:pPr>
                      <w:r w:rsidRPr="00FA6926">
                        <w:rPr>
                          <w:rFonts w:asciiTheme="minorHAnsi" w:hAnsiTheme="minorHAnsi" w:cstheme="minorHAnsi"/>
                          <w:bCs/>
                          <w:smallCaps/>
                          <w:color w:val="000000" w:themeColor="text1"/>
                        </w:rPr>
                        <w:t>Disciples Making New Disciples:</w:t>
                      </w:r>
                      <w:r w:rsidRPr="00FA6926">
                        <w:rPr>
                          <w:rFonts w:asciiTheme="minorHAnsi" w:hAnsiTheme="minorHAnsi" w:cstheme="minorHAnsi"/>
                          <w:bCs/>
                          <w:color w:val="000000" w:themeColor="text1"/>
                        </w:rPr>
                        <w:t xml:space="preserve"> Recognizing that the church’s main calling is to make disciples of Jesus, we encourage one another, our congregations, and the ministries we represent to be faithful to God’s mission and creative in living it out</w:t>
                      </w:r>
                    </w:p>
                    <w:p w14:paraId="14BF287C" w14:textId="77777777" w:rsidR="00093570" w:rsidRPr="00FA6926" w:rsidRDefault="00093570" w:rsidP="00093570">
                      <w:pPr>
                        <w:pStyle w:val="ListParagraph"/>
                        <w:widowControl/>
                        <w:numPr>
                          <w:ilvl w:val="0"/>
                          <w:numId w:val="1"/>
                        </w:numPr>
                        <w:autoSpaceDE/>
                        <w:autoSpaceDN/>
                        <w:contextualSpacing/>
                        <w:rPr>
                          <w:rFonts w:asciiTheme="minorHAnsi" w:hAnsiTheme="minorHAnsi" w:cstheme="minorHAnsi"/>
                          <w:bCs/>
                          <w:color w:val="000000" w:themeColor="text1"/>
                        </w:rPr>
                      </w:pPr>
                      <w:r w:rsidRPr="00FA6926">
                        <w:rPr>
                          <w:rFonts w:asciiTheme="minorHAnsi" w:hAnsiTheme="minorHAnsi" w:cstheme="minorHAnsi"/>
                          <w:bCs/>
                          <w:smallCaps/>
                          <w:color w:val="000000" w:themeColor="text1"/>
                        </w:rPr>
                        <w:t>Leadership Development:</w:t>
                      </w:r>
                      <w:r w:rsidRPr="00FA6926">
                        <w:rPr>
                          <w:rFonts w:asciiTheme="minorHAnsi" w:hAnsiTheme="minorHAnsi" w:cstheme="minorHAnsi"/>
                          <w:bCs/>
                          <w:color w:val="000000" w:themeColor="text1"/>
                        </w:rPr>
                        <w:t xml:space="preserve"> Through funding, training and support, we develop, commission, and equip new and existing leaders. </w:t>
                      </w:r>
                    </w:p>
                    <w:p w14:paraId="0480E43C" w14:textId="77777777" w:rsidR="00093570" w:rsidRPr="00534E1E" w:rsidRDefault="00093570" w:rsidP="00093570">
                      <w:pPr>
                        <w:pStyle w:val="ListParagraph"/>
                        <w:widowControl/>
                        <w:numPr>
                          <w:ilvl w:val="0"/>
                          <w:numId w:val="1"/>
                        </w:numPr>
                        <w:autoSpaceDE/>
                        <w:autoSpaceDN/>
                        <w:contextualSpacing/>
                        <w:rPr>
                          <w:rFonts w:asciiTheme="minorHAnsi" w:hAnsiTheme="minorHAnsi" w:cstheme="minorHAnsi"/>
                          <w:b/>
                          <w:bCs/>
                        </w:rPr>
                      </w:pPr>
                      <w:r w:rsidRPr="005B7D7F">
                        <w:rPr>
                          <w:rFonts w:asciiTheme="minorHAnsi" w:hAnsiTheme="minorHAnsi" w:cstheme="minorHAnsi"/>
                          <w:bCs/>
                          <w:smallCaps/>
                          <w:color w:val="000000" w:themeColor="text1"/>
                        </w:rPr>
                        <w:t>Covenantal Relationships:</w:t>
                      </w:r>
                      <w:r w:rsidRPr="005B7D7F">
                        <w:rPr>
                          <w:rFonts w:asciiTheme="minorHAnsi" w:hAnsiTheme="minorHAnsi" w:cstheme="minorHAnsi"/>
                          <w:bCs/>
                          <w:color w:val="000000" w:themeColor="text1"/>
                        </w:rPr>
                        <w:t xml:space="preserve"> Committing ourselves to each other as God has committed himself to us, we support the work of classis and the ministry of the CRCNA.</w:t>
                      </w:r>
                    </w:p>
                    <w:p w14:paraId="165EE107" w14:textId="5461B837" w:rsidR="00093570" w:rsidRDefault="00093570"/>
                  </w:txbxContent>
                </v:textbox>
                <w10:wrap type="square" anchorx="margin" anchory="margin"/>
              </v:shape>
            </w:pict>
          </mc:Fallback>
        </mc:AlternateContent>
      </w:r>
    </w:p>
    <w:p w14:paraId="4080C2F2" w14:textId="63C6D56A" w:rsidR="00955EC5" w:rsidRDefault="00955EC5" w:rsidP="00534E1E">
      <w:pPr>
        <w:widowControl/>
        <w:autoSpaceDE/>
        <w:autoSpaceDN/>
        <w:contextualSpacing/>
        <w:rPr>
          <w:rFonts w:asciiTheme="minorHAnsi" w:hAnsiTheme="minorHAnsi" w:cstheme="minorHAnsi"/>
          <w:b/>
          <w:bCs/>
        </w:rPr>
      </w:pPr>
    </w:p>
    <w:p w14:paraId="27616A23" w14:textId="28FD975E" w:rsidR="009750F1" w:rsidRDefault="006538B2"/>
    <w:sectPr w:rsidR="009750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1290"/>
    <w:multiLevelType w:val="hybridMultilevel"/>
    <w:tmpl w:val="C892378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B56071"/>
    <w:multiLevelType w:val="hybridMultilevel"/>
    <w:tmpl w:val="4C3E6654"/>
    <w:lvl w:ilvl="0" w:tplc="363C0350">
      <w:start w:val="3"/>
      <w:numFmt w:val="upperRoman"/>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49603C5"/>
    <w:multiLevelType w:val="hybridMultilevel"/>
    <w:tmpl w:val="B5C279FA"/>
    <w:lvl w:ilvl="0" w:tplc="06949A72">
      <w:start w:val="4"/>
      <w:numFmt w:val="upperRoman"/>
      <w:lvlText w:val="%1."/>
      <w:lvlJc w:val="righ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3D23DE9"/>
    <w:multiLevelType w:val="hybridMultilevel"/>
    <w:tmpl w:val="B1766C00"/>
    <w:lvl w:ilvl="0" w:tplc="1009000B">
      <w:start w:val="1"/>
      <w:numFmt w:val="bullet"/>
      <w:lvlText w:val=""/>
      <w:lvlJc w:val="left"/>
      <w:pPr>
        <w:ind w:left="720" w:hanging="360"/>
      </w:pPr>
      <w:rPr>
        <w:rFonts w:ascii="Wingdings" w:hAnsi="Wingdings" w:hint="default"/>
      </w:rPr>
    </w:lvl>
    <w:lvl w:ilvl="1" w:tplc="202233FE" w:tentative="1">
      <w:start w:val="1"/>
      <w:numFmt w:val="bullet"/>
      <w:lvlText w:val="o"/>
      <w:lvlJc w:val="left"/>
      <w:pPr>
        <w:ind w:left="1440" w:hanging="360"/>
      </w:pPr>
      <w:rPr>
        <w:rFonts w:ascii="Courier New" w:hAnsi="Courier New" w:cs="Courier New" w:hint="default"/>
      </w:rPr>
    </w:lvl>
    <w:lvl w:ilvl="2" w:tplc="23000822" w:tentative="1">
      <w:start w:val="1"/>
      <w:numFmt w:val="bullet"/>
      <w:lvlText w:val=""/>
      <w:lvlJc w:val="left"/>
      <w:pPr>
        <w:ind w:left="2160" w:hanging="360"/>
      </w:pPr>
      <w:rPr>
        <w:rFonts w:ascii="Wingdings" w:hAnsi="Wingdings" w:hint="default"/>
      </w:rPr>
    </w:lvl>
    <w:lvl w:ilvl="3" w:tplc="5A98CAA0" w:tentative="1">
      <w:start w:val="1"/>
      <w:numFmt w:val="bullet"/>
      <w:lvlText w:val=""/>
      <w:lvlJc w:val="left"/>
      <w:pPr>
        <w:ind w:left="2880" w:hanging="360"/>
      </w:pPr>
      <w:rPr>
        <w:rFonts w:ascii="Symbol" w:hAnsi="Symbol" w:hint="default"/>
      </w:rPr>
    </w:lvl>
    <w:lvl w:ilvl="4" w:tplc="1248BA78" w:tentative="1">
      <w:start w:val="1"/>
      <w:numFmt w:val="bullet"/>
      <w:lvlText w:val="o"/>
      <w:lvlJc w:val="left"/>
      <w:pPr>
        <w:ind w:left="3600" w:hanging="360"/>
      </w:pPr>
      <w:rPr>
        <w:rFonts w:ascii="Courier New" w:hAnsi="Courier New" w:cs="Courier New" w:hint="default"/>
      </w:rPr>
    </w:lvl>
    <w:lvl w:ilvl="5" w:tplc="3F84178C" w:tentative="1">
      <w:start w:val="1"/>
      <w:numFmt w:val="bullet"/>
      <w:lvlText w:val=""/>
      <w:lvlJc w:val="left"/>
      <w:pPr>
        <w:ind w:left="4320" w:hanging="360"/>
      </w:pPr>
      <w:rPr>
        <w:rFonts w:ascii="Wingdings" w:hAnsi="Wingdings" w:hint="default"/>
      </w:rPr>
    </w:lvl>
    <w:lvl w:ilvl="6" w:tplc="C298DC4E" w:tentative="1">
      <w:start w:val="1"/>
      <w:numFmt w:val="bullet"/>
      <w:lvlText w:val=""/>
      <w:lvlJc w:val="left"/>
      <w:pPr>
        <w:ind w:left="5040" w:hanging="360"/>
      </w:pPr>
      <w:rPr>
        <w:rFonts w:ascii="Symbol" w:hAnsi="Symbol" w:hint="default"/>
      </w:rPr>
    </w:lvl>
    <w:lvl w:ilvl="7" w:tplc="5EE4BF86" w:tentative="1">
      <w:start w:val="1"/>
      <w:numFmt w:val="bullet"/>
      <w:lvlText w:val="o"/>
      <w:lvlJc w:val="left"/>
      <w:pPr>
        <w:ind w:left="5760" w:hanging="360"/>
      </w:pPr>
      <w:rPr>
        <w:rFonts w:ascii="Courier New" w:hAnsi="Courier New" w:cs="Courier New" w:hint="default"/>
      </w:rPr>
    </w:lvl>
    <w:lvl w:ilvl="8" w:tplc="228001E4" w:tentative="1">
      <w:start w:val="1"/>
      <w:numFmt w:val="bullet"/>
      <w:lvlText w:val=""/>
      <w:lvlJc w:val="left"/>
      <w:pPr>
        <w:ind w:left="6480" w:hanging="360"/>
      </w:pPr>
      <w:rPr>
        <w:rFonts w:ascii="Wingdings" w:hAnsi="Wingdings" w:hint="default"/>
      </w:rPr>
    </w:lvl>
  </w:abstractNum>
  <w:abstractNum w:abstractNumId="4" w15:restartNumberingAfterBreak="0">
    <w:nsid w:val="69070C26"/>
    <w:multiLevelType w:val="hybridMultilevel"/>
    <w:tmpl w:val="64744BF0"/>
    <w:lvl w:ilvl="0" w:tplc="CBF65538">
      <w:start w:val="5"/>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0205ACE"/>
    <w:multiLevelType w:val="hybridMultilevel"/>
    <w:tmpl w:val="6B6A5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9039F"/>
    <w:multiLevelType w:val="hybridMultilevel"/>
    <w:tmpl w:val="E3082D8A"/>
    <w:lvl w:ilvl="0" w:tplc="7E868340">
      <w:start w:val="1"/>
      <w:numFmt w:val="lowerLetter"/>
      <w:lvlText w:val="%1."/>
      <w:lvlJc w:val="left"/>
      <w:pPr>
        <w:ind w:left="1501" w:hanging="360"/>
      </w:pPr>
      <w:rPr>
        <w:rFonts w:asciiTheme="minorHAnsi" w:eastAsiaTheme="minorHAnsi" w:hAnsiTheme="minorHAnsi" w:cstheme="minorBidi"/>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1E"/>
    <w:rsid w:val="0004266E"/>
    <w:rsid w:val="00061310"/>
    <w:rsid w:val="00093570"/>
    <w:rsid w:val="001A5601"/>
    <w:rsid w:val="003245CB"/>
    <w:rsid w:val="00392050"/>
    <w:rsid w:val="003E6082"/>
    <w:rsid w:val="00534E1E"/>
    <w:rsid w:val="006538B2"/>
    <w:rsid w:val="0072746D"/>
    <w:rsid w:val="00955EC5"/>
    <w:rsid w:val="00B103E8"/>
    <w:rsid w:val="00CD21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ED25"/>
  <w15:chartTrackingRefBased/>
  <w15:docId w15:val="{4924296C-CB79-4528-B751-4DB7A14B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4E1E"/>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1E"/>
    <w:pPr>
      <w:ind w:left="15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Smith</dc:creator>
  <cp:keywords/>
  <dc:description/>
  <cp:lastModifiedBy>Kathy Smith</cp:lastModifiedBy>
  <cp:revision>10</cp:revision>
  <dcterms:created xsi:type="dcterms:W3CDTF">2021-07-30T16:28:00Z</dcterms:created>
  <dcterms:modified xsi:type="dcterms:W3CDTF">2021-07-31T00:07:00Z</dcterms:modified>
</cp:coreProperties>
</file>